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280B1F" w14:textId="77777777" w:rsidR="00D95F5F" w:rsidRDefault="00D95F5F" w:rsidP="00D95F5F">
      <w:proofErr w:type="spellStart"/>
      <w:r>
        <w:t>putere</w:t>
      </w:r>
      <w:proofErr w:type="spellEnd"/>
      <w:r>
        <w:t>: 960 W</w:t>
      </w:r>
    </w:p>
    <w:p w14:paraId="693F6D9D" w14:textId="77777777" w:rsidR="00D95F5F" w:rsidRDefault="00D95F5F" w:rsidP="00D95F5F"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tavan</w:t>
      </w:r>
      <w:proofErr w:type="spellEnd"/>
    </w:p>
    <w:p w14:paraId="415D1992" w14:textId="77777777" w:rsidR="00D95F5F" w:rsidRDefault="00D95F5F" w:rsidP="00D95F5F">
      <w:proofErr w:type="spellStart"/>
      <w:r>
        <w:t>reglabil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2BAAC158" w14:textId="77777777" w:rsidR="00D95F5F" w:rsidRDefault="00D95F5F" w:rsidP="00D95F5F">
      <w:proofErr w:type="spellStart"/>
      <w:r>
        <w:t>combină</w:t>
      </w:r>
      <w:proofErr w:type="spellEnd"/>
      <w:r>
        <w:t xml:space="preserve"> </w:t>
      </w:r>
      <w:proofErr w:type="spellStart"/>
      <w:r>
        <w:t>funcționarea</w:t>
      </w:r>
      <w:proofErr w:type="spellEnd"/>
      <w:r>
        <w:t xml:space="preserve"> </w:t>
      </w:r>
      <w:proofErr w:type="spellStart"/>
      <w:r>
        <w:t>plăcută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a </w:t>
      </w:r>
      <w:proofErr w:type="spellStart"/>
      <w:r>
        <w:t>panourilor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infraroșu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senzația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a </w:t>
      </w:r>
      <w:proofErr w:type="spellStart"/>
      <w:r>
        <w:t>metodelor</w:t>
      </w:r>
      <w:proofErr w:type="spellEnd"/>
      <w:r>
        <w:t xml:space="preserve"> </w:t>
      </w:r>
      <w:proofErr w:type="spellStart"/>
      <w:r>
        <w:t>clasice</w:t>
      </w:r>
      <w:proofErr w:type="spellEnd"/>
      <w:r>
        <w:t xml:space="preserve"> de </w:t>
      </w:r>
      <w:proofErr w:type="spellStart"/>
      <w:r>
        <w:t>încălzire</w:t>
      </w:r>
      <w:proofErr w:type="spellEnd"/>
    </w:p>
    <w:p w14:paraId="50C81580" w14:textId="77777777" w:rsidR="00D95F5F" w:rsidRDefault="00D95F5F" w:rsidP="00D95F5F">
      <w:r>
        <w:t xml:space="preserve">termostat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26EDA2BF" w14:textId="77777777" w:rsidR="00D95F5F" w:rsidRDefault="00D95F5F" w:rsidP="00D95F5F">
      <w:proofErr w:type="spellStart"/>
      <w:r>
        <w:t>control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termostatului</w:t>
      </w:r>
      <w:proofErr w:type="spellEnd"/>
    </w:p>
    <w:p w14:paraId="05894BA9" w14:textId="77777777" w:rsidR="00D95F5F" w:rsidRDefault="00D95F5F" w:rsidP="00D95F5F">
      <w:r>
        <w:t xml:space="preserve">program </w:t>
      </w:r>
      <w:proofErr w:type="spellStart"/>
      <w:r>
        <w:t>săptămânal</w:t>
      </w:r>
      <w:proofErr w:type="spellEnd"/>
    </w:p>
    <w:p w14:paraId="7F2856CD" w14:textId="77777777" w:rsidR="00D95F5F" w:rsidRDefault="00D95F5F" w:rsidP="00D95F5F">
      <w:proofErr w:type="spellStart"/>
      <w:r>
        <w:t>deconectare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</w:p>
    <w:p w14:paraId="4996F075" w14:textId="77777777" w:rsidR="00D95F5F" w:rsidRDefault="00D95F5F" w:rsidP="00D95F5F">
      <w:proofErr w:type="spellStart"/>
      <w:r>
        <w:t>greutate</w:t>
      </w:r>
      <w:proofErr w:type="spellEnd"/>
      <w:r>
        <w:t xml:space="preserve"> 6,6 kg</w:t>
      </w:r>
    </w:p>
    <w:p w14:paraId="37634C3E" w14:textId="3E938741" w:rsidR="00481B83" w:rsidRPr="00C34403" w:rsidRDefault="00D95F5F" w:rsidP="00D95F5F">
      <w:proofErr w:type="spellStart"/>
      <w:r>
        <w:t>dimensiuni</w:t>
      </w:r>
      <w:proofErr w:type="spellEnd"/>
      <w:r>
        <w:t>: 120 x 80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95F5F"/>
    <w:rsid w:val="00E2450A"/>
    <w:rsid w:val="00E543B0"/>
    <w:rsid w:val="00F00E80"/>
    <w:rsid w:val="00F43101"/>
    <w:rsid w:val="00F87A79"/>
    <w:rsid w:val="00FA2000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2023-01-30T15:25:00Z</dcterms:modified>
</cp:coreProperties>
</file>